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EA6" w:rsidRPr="005C3DA8" w:rsidRDefault="006072A9" w:rsidP="00C233CC">
      <w:pPr>
        <w:ind w:firstLine="851"/>
        <w:jc w:val="both"/>
        <w:rPr>
          <w:rFonts w:ascii="Times New Roman" w:hAnsi="Times New Roman" w:cs="Times New Roman"/>
          <w:b/>
          <w:i/>
          <w:sz w:val="32"/>
          <w:szCs w:val="32"/>
          <w:lang w:val="uk-UA"/>
        </w:rPr>
      </w:pPr>
      <w:r w:rsidRPr="005C3DA8">
        <w:rPr>
          <w:rFonts w:ascii="Times New Roman" w:hAnsi="Times New Roman" w:cs="Times New Roman"/>
          <w:b/>
          <w:i/>
          <w:sz w:val="32"/>
          <w:szCs w:val="32"/>
          <w:lang w:val="uk-UA"/>
        </w:rPr>
        <w:t xml:space="preserve">Щодо попередження та протидії </w:t>
      </w:r>
      <w:proofErr w:type="spellStart"/>
      <w:r w:rsidRPr="005C3DA8">
        <w:rPr>
          <w:rFonts w:ascii="Times New Roman" w:hAnsi="Times New Roman" w:cs="Times New Roman"/>
          <w:b/>
          <w:i/>
          <w:sz w:val="32"/>
          <w:szCs w:val="32"/>
          <w:lang w:val="uk-UA"/>
        </w:rPr>
        <w:t>булінгу</w:t>
      </w:r>
      <w:proofErr w:type="spellEnd"/>
      <w:r w:rsidRPr="005C3DA8">
        <w:rPr>
          <w:rFonts w:ascii="Times New Roman" w:hAnsi="Times New Roman" w:cs="Times New Roman"/>
          <w:b/>
          <w:i/>
          <w:sz w:val="32"/>
          <w:szCs w:val="32"/>
          <w:lang w:val="uk-UA"/>
        </w:rPr>
        <w:t xml:space="preserve"> серед дітей та учнівської молоді в закладах освіти</w:t>
      </w:r>
    </w:p>
    <w:p w:rsidR="00165C4D" w:rsidRPr="005C3DA8" w:rsidRDefault="00165C4D" w:rsidP="005C3DA8">
      <w:pPr>
        <w:ind w:firstLine="851"/>
        <w:jc w:val="both"/>
        <w:rPr>
          <w:rFonts w:ascii="Times New Roman" w:hAnsi="Times New Roman" w:cs="Times New Roman"/>
          <w:sz w:val="32"/>
          <w:szCs w:val="32"/>
          <w:lang w:val="uk-UA"/>
        </w:rPr>
      </w:pPr>
      <w:r w:rsidRPr="005C3DA8">
        <w:rPr>
          <w:rFonts w:ascii="Times New Roman" w:hAnsi="Times New Roman" w:cs="Times New Roman"/>
          <w:sz w:val="32"/>
          <w:szCs w:val="32"/>
          <w:lang w:val="uk-UA"/>
        </w:rPr>
        <w:t>Створення безпечного освітнього середовища під час перебування дитини у закладі освіти є одним із пріоритетних напрямів роботи педагогічних колективів закладів освіти.</w:t>
      </w:r>
    </w:p>
    <w:p w:rsidR="006072A9" w:rsidRPr="005C3DA8" w:rsidRDefault="006072A9" w:rsidP="005C3DA8">
      <w:pPr>
        <w:ind w:firstLine="851"/>
        <w:jc w:val="both"/>
        <w:rPr>
          <w:rFonts w:ascii="Times New Roman" w:hAnsi="Times New Roman" w:cs="Times New Roman"/>
          <w:sz w:val="32"/>
          <w:szCs w:val="32"/>
          <w:lang w:val="uk-UA"/>
        </w:rPr>
      </w:pPr>
      <w:proofErr w:type="spellStart"/>
      <w:r w:rsidRPr="001B04B2">
        <w:rPr>
          <w:rFonts w:ascii="Times New Roman" w:hAnsi="Times New Roman" w:cs="Times New Roman"/>
          <w:b/>
          <w:sz w:val="32"/>
          <w:szCs w:val="32"/>
          <w:lang w:val="uk-UA"/>
        </w:rPr>
        <w:t>Булінг</w:t>
      </w:r>
      <w:proofErr w:type="spellEnd"/>
      <w:r w:rsidRPr="005C3DA8">
        <w:rPr>
          <w:rFonts w:ascii="Times New Roman" w:hAnsi="Times New Roman" w:cs="Times New Roman"/>
          <w:sz w:val="32"/>
          <w:szCs w:val="32"/>
          <w:lang w:val="uk-UA"/>
        </w:rPr>
        <w:t xml:space="preserve"> (цькування) – тривожна тенденція, особливо для сучасного дитячого середовища. Попередити </w:t>
      </w:r>
      <w:proofErr w:type="spellStart"/>
      <w:r w:rsidRPr="005C3DA8">
        <w:rPr>
          <w:rFonts w:ascii="Times New Roman" w:hAnsi="Times New Roman" w:cs="Times New Roman"/>
          <w:sz w:val="32"/>
          <w:szCs w:val="32"/>
          <w:lang w:val="uk-UA"/>
        </w:rPr>
        <w:t>булінг</w:t>
      </w:r>
      <w:proofErr w:type="spellEnd"/>
      <w:r w:rsidRPr="005C3DA8">
        <w:rPr>
          <w:rFonts w:ascii="Times New Roman" w:hAnsi="Times New Roman" w:cs="Times New Roman"/>
          <w:sz w:val="32"/>
          <w:szCs w:val="32"/>
          <w:lang w:val="uk-UA"/>
        </w:rPr>
        <w:t xml:space="preserve"> можна тільки у разі спільної роботи педагогів, батьків і всіх дорослих, які  так чи інакше причетні до виховання дітей.</w:t>
      </w:r>
    </w:p>
    <w:p w:rsidR="005C3DA8" w:rsidRPr="005C3DA8" w:rsidRDefault="00165C4D" w:rsidP="005C3DA8">
      <w:pPr>
        <w:ind w:firstLine="851"/>
        <w:jc w:val="both"/>
        <w:rPr>
          <w:rFonts w:ascii="Times New Roman" w:hAnsi="Times New Roman" w:cs="Times New Roman"/>
          <w:sz w:val="32"/>
          <w:szCs w:val="32"/>
          <w:lang w:val="uk-UA"/>
        </w:rPr>
      </w:pPr>
      <w:r w:rsidRPr="001B04B2">
        <w:rPr>
          <w:rFonts w:ascii="Times New Roman" w:hAnsi="Times New Roman" w:cs="Times New Roman"/>
          <w:b/>
          <w:sz w:val="32"/>
          <w:szCs w:val="32"/>
          <w:lang w:val="uk-UA"/>
        </w:rPr>
        <w:t>18 грудня 2018 року Верховна Рада прийняла Закон України</w:t>
      </w:r>
      <w:r w:rsidRPr="005C3DA8">
        <w:rPr>
          <w:rFonts w:ascii="Times New Roman" w:hAnsi="Times New Roman" w:cs="Times New Roman"/>
          <w:sz w:val="32"/>
          <w:szCs w:val="32"/>
          <w:lang w:val="uk-UA"/>
        </w:rPr>
        <w:t xml:space="preserve"> «Про внесення змін до деяких законодавчих актів України щодо протидії </w:t>
      </w:r>
      <w:proofErr w:type="spellStart"/>
      <w:r w:rsidRPr="005C3DA8">
        <w:rPr>
          <w:rFonts w:ascii="Times New Roman" w:hAnsi="Times New Roman" w:cs="Times New Roman"/>
          <w:sz w:val="32"/>
          <w:szCs w:val="32"/>
          <w:lang w:val="uk-UA"/>
        </w:rPr>
        <w:t>булінгу</w:t>
      </w:r>
      <w:proofErr w:type="spellEnd"/>
      <w:r w:rsidRPr="005C3DA8">
        <w:rPr>
          <w:rFonts w:ascii="Times New Roman" w:hAnsi="Times New Roman" w:cs="Times New Roman"/>
          <w:sz w:val="32"/>
          <w:szCs w:val="32"/>
          <w:lang w:val="uk-UA"/>
        </w:rPr>
        <w:t xml:space="preserve"> (цькуванню)», № 2657-VІІІ. </w:t>
      </w:r>
    </w:p>
    <w:p w:rsidR="00165C4D" w:rsidRPr="004C28D6" w:rsidRDefault="00165C4D" w:rsidP="005C3DA8">
      <w:pPr>
        <w:ind w:firstLine="851"/>
        <w:jc w:val="both"/>
        <w:rPr>
          <w:rFonts w:ascii="Times New Roman" w:hAnsi="Times New Roman" w:cs="Times New Roman"/>
          <w:i/>
          <w:sz w:val="32"/>
          <w:szCs w:val="32"/>
          <w:lang w:val="uk-UA"/>
        </w:rPr>
      </w:pPr>
      <w:r w:rsidRPr="004C28D6">
        <w:rPr>
          <w:rFonts w:ascii="Times New Roman" w:hAnsi="Times New Roman" w:cs="Times New Roman"/>
          <w:i/>
          <w:sz w:val="32"/>
          <w:szCs w:val="32"/>
          <w:lang w:val="uk-UA"/>
        </w:rPr>
        <w:t xml:space="preserve">Документ визначає поняття </w:t>
      </w:r>
      <w:proofErr w:type="spellStart"/>
      <w:r w:rsidRPr="004C28D6">
        <w:rPr>
          <w:rFonts w:ascii="Times New Roman" w:hAnsi="Times New Roman" w:cs="Times New Roman"/>
          <w:i/>
          <w:sz w:val="32"/>
          <w:szCs w:val="32"/>
          <w:lang w:val="uk-UA"/>
        </w:rPr>
        <w:t>булінгу</w:t>
      </w:r>
      <w:proofErr w:type="spellEnd"/>
      <w:r w:rsidRPr="004C28D6">
        <w:rPr>
          <w:rFonts w:ascii="Times New Roman" w:hAnsi="Times New Roman" w:cs="Times New Roman"/>
          <w:i/>
          <w:sz w:val="32"/>
          <w:szCs w:val="32"/>
          <w:lang w:val="uk-UA"/>
        </w:rPr>
        <w:t xml:space="preserve">, шляхи протидії цьому явищу, захисту прав дітей, а також інших осіб, які працюють у закладі освіти; вносить зміни до Кодексу України про адміністративні правопорушення. Так, Кодекс доповнено новою статтею 1734, яка встановлює адміністративну відповідальність за </w:t>
      </w:r>
      <w:proofErr w:type="spellStart"/>
      <w:r w:rsidRPr="004C28D6">
        <w:rPr>
          <w:rFonts w:ascii="Times New Roman" w:hAnsi="Times New Roman" w:cs="Times New Roman"/>
          <w:i/>
          <w:sz w:val="32"/>
          <w:szCs w:val="32"/>
          <w:lang w:val="uk-UA"/>
        </w:rPr>
        <w:t>булінг</w:t>
      </w:r>
      <w:proofErr w:type="spellEnd"/>
      <w:r w:rsidRPr="004C28D6">
        <w:rPr>
          <w:rFonts w:ascii="Times New Roman" w:hAnsi="Times New Roman" w:cs="Times New Roman"/>
          <w:i/>
          <w:sz w:val="32"/>
          <w:szCs w:val="32"/>
          <w:lang w:val="uk-UA"/>
        </w:rPr>
        <w:t xml:space="preserve">, приховування випадків </w:t>
      </w:r>
      <w:proofErr w:type="spellStart"/>
      <w:r w:rsidRPr="004C28D6">
        <w:rPr>
          <w:rFonts w:ascii="Times New Roman" w:hAnsi="Times New Roman" w:cs="Times New Roman"/>
          <w:i/>
          <w:sz w:val="32"/>
          <w:szCs w:val="32"/>
          <w:lang w:val="uk-UA"/>
        </w:rPr>
        <w:t>булінгу</w:t>
      </w:r>
      <w:proofErr w:type="spellEnd"/>
      <w:r w:rsidRPr="004C28D6">
        <w:rPr>
          <w:rFonts w:ascii="Times New Roman" w:hAnsi="Times New Roman" w:cs="Times New Roman"/>
          <w:i/>
          <w:sz w:val="32"/>
          <w:szCs w:val="32"/>
          <w:lang w:val="uk-UA"/>
        </w:rPr>
        <w:t xml:space="preserve"> педагогічним, науково-педагогічним, науковим працівником, керівником, або засновником закладу освіти, у вигляді накладення штрафу від п’ятдесяти до ста неоподатковуваних мінімумів доходів громадян або громадські роботи на строк від двадцяти до сорока годин. Якщо правопорушення вчиняє підліток, який не досяг 16 років, ці штрафи платять його батьки.</w:t>
      </w:r>
    </w:p>
    <w:p w:rsidR="005C3DA8" w:rsidRPr="005C3DA8" w:rsidRDefault="005C3DA8" w:rsidP="005C3DA8">
      <w:pPr>
        <w:ind w:firstLine="851"/>
        <w:jc w:val="both"/>
        <w:rPr>
          <w:rFonts w:ascii="Times New Roman" w:hAnsi="Times New Roman" w:cs="Times New Roman"/>
          <w:sz w:val="32"/>
          <w:szCs w:val="32"/>
          <w:lang w:val="uk-UA"/>
        </w:rPr>
      </w:pPr>
      <w:r w:rsidRPr="005C3DA8">
        <w:rPr>
          <w:rFonts w:ascii="Times New Roman" w:hAnsi="Times New Roman" w:cs="Times New Roman"/>
          <w:sz w:val="32"/>
          <w:szCs w:val="32"/>
          <w:lang w:val="uk-UA"/>
        </w:rPr>
        <w:t xml:space="preserve">Місцевим органам управління освітою, педагогічним колективам та соціально-психологічним службам закладів освіти необхідно систематично </w:t>
      </w:r>
      <w:r w:rsidRPr="001B04B2">
        <w:rPr>
          <w:rFonts w:ascii="Times New Roman" w:hAnsi="Times New Roman" w:cs="Times New Roman"/>
          <w:b/>
          <w:sz w:val="32"/>
          <w:szCs w:val="32"/>
          <w:lang w:val="uk-UA"/>
        </w:rPr>
        <w:t>проводити заходи</w:t>
      </w:r>
      <w:r w:rsidR="0053396A">
        <w:rPr>
          <w:rFonts w:ascii="Times New Roman" w:hAnsi="Times New Roman" w:cs="Times New Roman"/>
          <w:sz w:val="32"/>
          <w:szCs w:val="32"/>
          <w:lang w:val="uk-UA"/>
        </w:rPr>
        <w:t>,</w:t>
      </w:r>
      <w:r w:rsidRPr="005C3DA8">
        <w:rPr>
          <w:rFonts w:ascii="Times New Roman" w:hAnsi="Times New Roman" w:cs="Times New Roman"/>
          <w:sz w:val="32"/>
          <w:szCs w:val="32"/>
          <w:lang w:val="uk-UA"/>
        </w:rPr>
        <w:t xml:space="preserve"> спрямовані на попередження та недопущення серед здобувачів антисоціальної поведінки, протидії </w:t>
      </w:r>
      <w:proofErr w:type="spellStart"/>
      <w:r w:rsidRPr="005C3DA8">
        <w:rPr>
          <w:rFonts w:ascii="Times New Roman" w:hAnsi="Times New Roman" w:cs="Times New Roman"/>
          <w:sz w:val="32"/>
          <w:szCs w:val="32"/>
          <w:lang w:val="uk-UA"/>
        </w:rPr>
        <w:t>булінгу</w:t>
      </w:r>
      <w:proofErr w:type="spellEnd"/>
      <w:r w:rsidRPr="005C3DA8">
        <w:rPr>
          <w:rFonts w:ascii="Times New Roman" w:hAnsi="Times New Roman" w:cs="Times New Roman"/>
          <w:sz w:val="32"/>
          <w:szCs w:val="32"/>
          <w:lang w:val="uk-UA"/>
        </w:rPr>
        <w:t>.</w:t>
      </w:r>
    </w:p>
    <w:p w:rsidR="005C3DA8" w:rsidRPr="005C3DA8" w:rsidRDefault="005C3DA8" w:rsidP="005C3DA8">
      <w:pPr>
        <w:ind w:firstLine="851"/>
        <w:jc w:val="both"/>
        <w:rPr>
          <w:rFonts w:ascii="Times New Roman" w:hAnsi="Times New Roman" w:cs="Times New Roman"/>
          <w:sz w:val="32"/>
          <w:szCs w:val="32"/>
          <w:lang w:val="uk-UA"/>
        </w:rPr>
      </w:pPr>
      <w:r w:rsidRPr="001B04B2">
        <w:rPr>
          <w:rFonts w:ascii="Times New Roman" w:hAnsi="Times New Roman" w:cs="Times New Roman"/>
          <w:b/>
          <w:sz w:val="32"/>
          <w:szCs w:val="32"/>
          <w:lang w:val="uk-UA"/>
        </w:rPr>
        <w:t>На сайтах</w:t>
      </w:r>
      <w:r w:rsidRPr="005C3DA8">
        <w:rPr>
          <w:rFonts w:ascii="Times New Roman" w:hAnsi="Times New Roman" w:cs="Times New Roman"/>
          <w:sz w:val="32"/>
          <w:szCs w:val="32"/>
          <w:lang w:val="uk-UA"/>
        </w:rPr>
        <w:t xml:space="preserve"> закладів освіти області </w:t>
      </w:r>
      <w:r w:rsidR="0053396A">
        <w:rPr>
          <w:rFonts w:ascii="Times New Roman" w:hAnsi="Times New Roman" w:cs="Times New Roman"/>
          <w:sz w:val="32"/>
          <w:szCs w:val="32"/>
          <w:lang w:val="uk-UA"/>
        </w:rPr>
        <w:t xml:space="preserve">необхідно </w:t>
      </w:r>
      <w:r w:rsidRPr="001B04B2">
        <w:rPr>
          <w:rFonts w:ascii="Times New Roman" w:hAnsi="Times New Roman" w:cs="Times New Roman"/>
          <w:b/>
          <w:sz w:val="32"/>
          <w:szCs w:val="32"/>
          <w:lang w:val="uk-UA"/>
        </w:rPr>
        <w:t>розмістити інформацію щодо контактів служб</w:t>
      </w:r>
      <w:r w:rsidRPr="005C3DA8">
        <w:rPr>
          <w:rFonts w:ascii="Times New Roman" w:hAnsi="Times New Roman" w:cs="Times New Roman"/>
          <w:sz w:val="32"/>
          <w:szCs w:val="32"/>
          <w:lang w:val="uk-UA"/>
        </w:rPr>
        <w:t xml:space="preserve">, дотичних до вирішення </w:t>
      </w:r>
      <w:r w:rsidRPr="005C3DA8">
        <w:rPr>
          <w:rFonts w:ascii="Times New Roman" w:hAnsi="Times New Roman" w:cs="Times New Roman"/>
          <w:sz w:val="32"/>
          <w:szCs w:val="32"/>
          <w:lang w:val="uk-UA"/>
        </w:rPr>
        <w:lastRenderedPageBreak/>
        <w:t>проблем насильства, зокрема Національної дитячої «гарячої» лінії, психологічної служби «Телефону довіри» при Чернігівському центрі соціально-психологічної реабілітації дітей та скриньок довіри для запитань і пропозицій з даної проблематики.</w:t>
      </w:r>
    </w:p>
    <w:p w:rsidR="001B04B2" w:rsidRDefault="001B04B2" w:rsidP="005C3DA8">
      <w:pPr>
        <w:ind w:firstLine="851"/>
        <w:jc w:val="both"/>
        <w:rPr>
          <w:rFonts w:ascii="Times New Roman" w:hAnsi="Times New Roman" w:cs="Times New Roman"/>
          <w:sz w:val="32"/>
          <w:szCs w:val="32"/>
          <w:lang w:val="uk-UA"/>
        </w:rPr>
      </w:pPr>
      <w:r w:rsidRPr="001B04B2">
        <w:rPr>
          <w:rFonts w:ascii="Times New Roman" w:hAnsi="Times New Roman" w:cs="Times New Roman"/>
          <w:b/>
          <w:sz w:val="32"/>
          <w:szCs w:val="32"/>
          <w:lang w:val="uk-UA"/>
        </w:rPr>
        <w:t xml:space="preserve">Наказом Міністерства освіти і науки України </w:t>
      </w:r>
      <w:r w:rsidR="00443725">
        <w:rPr>
          <w:rFonts w:ascii="Times New Roman" w:hAnsi="Times New Roman" w:cs="Times New Roman"/>
          <w:b/>
          <w:sz w:val="32"/>
          <w:szCs w:val="32"/>
          <w:lang w:val="uk-UA"/>
        </w:rPr>
        <w:t>від </w:t>
      </w:r>
      <w:r w:rsidRPr="001B04B2">
        <w:rPr>
          <w:rFonts w:ascii="Times New Roman" w:hAnsi="Times New Roman" w:cs="Times New Roman"/>
          <w:b/>
          <w:sz w:val="32"/>
          <w:szCs w:val="32"/>
          <w:lang w:val="uk-UA"/>
        </w:rPr>
        <w:t xml:space="preserve">28.12.2019 № 1646 </w:t>
      </w:r>
      <w:r w:rsidRPr="005C3DA8">
        <w:rPr>
          <w:rFonts w:ascii="Times New Roman" w:hAnsi="Times New Roman" w:cs="Times New Roman"/>
          <w:sz w:val="32"/>
          <w:szCs w:val="32"/>
          <w:lang w:val="uk-UA"/>
        </w:rPr>
        <w:t xml:space="preserve">затверджено Порядок реагування на випадки </w:t>
      </w:r>
      <w:proofErr w:type="spellStart"/>
      <w:r w:rsidRPr="005C3DA8">
        <w:rPr>
          <w:rFonts w:ascii="Times New Roman" w:hAnsi="Times New Roman" w:cs="Times New Roman"/>
          <w:sz w:val="32"/>
          <w:szCs w:val="32"/>
          <w:lang w:val="uk-UA"/>
        </w:rPr>
        <w:t>булінгу</w:t>
      </w:r>
      <w:proofErr w:type="spellEnd"/>
      <w:r w:rsidRPr="005C3DA8">
        <w:rPr>
          <w:rFonts w:ascii="Times New Roman" w:hAnsi="Times New Roman" w:cs="Times New Roman"/>
          <w:sz w:val="32"/>
          <w:szCs w:val="32"/>
          <w:lang w:val="uk-UA"/>
        </w:rPr>
        <w:t xml:space="preserve"> (цькування) та  Порядок застосування заходів виховного впли</w:t>
      </w:r>
      <w:r>
        <w:rPr>
          <w:rFonts w:ascii="Times New Roman" w:hAnsi="Times New Roman" w:cs="Times New Roman"/>
          <w:sz w:val="32"/>
          <w:szCs w:val="32"/>
          <w:lang w:val="uk-UA"/>
        </w:rPr>
        <w:t>ву</w:t>
      </w:r>
      <w:r w:rsidRPr="005C3DA8">
        <w:rPr>
          <w:rFonts w:ascii="Times New Roman" w:hAnsi="Times New Roman" w:cs="Times New Roman"/>
          <w:sz w:val="32"/>
          <w:szCs w:val="32"/>
          <w:lang w:val="uk-UA"/>
        </w:rPr>
        <w:t>.</w:t>
      </w:r>
    </w:p>
    <w:p w:rsidR="00BF4CAE" w:rsidRPr="005C3DA8" w:rsidRDefault="0066518F" w:rsidP="005C3DA8">
      <w:pPr>
        <w:ind w:firstLine="851"/>
        <w:jc w:val="both"/>
        <w:rPr>
          <w:rFonts w:ascii="Times New Roman" w:hAnsi="Times New Roman" w:cs="Times New Roman"/>
          <w:sz w:val="32"/>
          <w:szCs w:val="32"/>
          <w:lang w:val="uk-UA"/>
        </w:rPr>
      </w:pPr>
      <w:r w:rsidRPr="005C3DA8">
        <w:rPr>
          <w:rFonts w:ascii="Times New Roman" w:hAnsi="Times New Roman" w:cs="Times New Roman"/>
          <w:sz w:val="32"/>
          <w:szCs w:val="32"/>
          <w:lang w:val="uk-UA"/>
        </w:rPr>
        <w:t xml:space="preserve">Звертаю Вашу увагу на цей наказ, де чітко прописано порядок реагування на випадки </w:t>
      </w:r>
      <w:proofErr w:type="spellStart"/>
      <w:r w:rsidRPr="005C3DA8">
        <w:rPr>
          <w:rFonts w:ascii="Times New Roman" w:hAnsi="Times New Roman" w:cs="Times New Roman"/>
          <w:sz w:val="32"/>
          <w:szCs w:val="32"/>
          <w:lang w:val="uk-UA"/>
        </w:rPr>
        <w:t>булінгу</w:t>
      </w:r>
      <w:proofErr w:type="spellEnd"/>
      <w:r w:rsidRPr="005C3DA8">
        <w:rPr>
          <w:rFonts w:ascii="Times New Roman" w:hAnsi="Times New Roman" w:cs="Times New Roman"/>
          <w:sz w:val="32"/>
          <w:szCs w:val="32"/>
          <w:lang w:val="uk-UA"/>
        </w:rPr>
        <w:t xml:space="preserve"> (цькування) та план заходів, спрямованих на запобігання та протидію </w:t>
      </w:r>
      <w:proofErr w:type="spellStart"/>
      <w:r w:rsidRPr="005C3DA8">
        <w:rPr>
          <w:rFonts w:ascii="Times New Roman" w:hAnsi="Times New Roman" w:cs="Times New Roman"/>
          <w:sz w:val="32"/>
          <w:szCs w:val="32"/>
          <w:lang w:val="uk-UA"/>
        </w:rPr>
        <w:t>булінгу</w:t>
      </w:r>
      <w:proofErr w:type="spellEnd"/>
      <w:r w:rsidRPr="005C3DA8">
        <w:rPr>
          <w:rFonts w:ascii="Times New Roman" w:hAnsi="Times New Roman" w:cs="Times New Roman"/>
          <w:sz w:val="32"/>
          <w:szCs w:val="32"/>
          <w:lang w:val="uk-UA"/>
        </w:rPr>
        <w:t xml:space="preserve"> в закладах освіти.</w:t>
      </w:r>
    </w:p>
    <w:p w:rsidR="0066518F" w:rsidRPr="005C3DA8" w:rsidRDefault="0066518F" w:rsidP="005C3DA8">
      <w:pPr>
        <w:ind w:firstLine="851"/>
        <w:jc w:val="both"/>
        <w:rPr>
          <w:rFonts w:ascii="Times New Roman" w:hAnsi="Times New Roman" w:cs="Times New Roman"/>
          <w:sz w:val="32"/>
          <w:szCs w:val="32"/>
          <w:lang w:val="uk-UA"/>
        </w:rPr>
      </w:pPr>
      <w:r w:rsidRPr="005C3DA8">
        <w:rPr>
          <w:rFonts w:ascii="Times New Roman" w:hAnsi="Times New Roman" w:cs="Times New Roman"/>
          <w:sz w:val="32"/>
          <w:szCs w:val="32"/>
          <w:lang w:val="uk-UA"/>
        </w:rPr>
        <w:t xml:space="preserve">Хочу ще раз </w:t>
      </w:r>
      <w:r w:rsidR="006D691B" w:rsidRPr="005C3DA8">
        <w:rPr>
          <w:rFonts w:ascii="Times New Roman" w:hAnsi="Times New Roman" w:cs="Times New Roman"/>
          <w:sz w:val="32"/>
          <w:szCs w:val="32"/>
          <w:lang w:val="uk-UA"/>
        </w:rPr>
        <w:t xml:space="preserve">наголосити на тому, що ми повинні створити у закладі освіти безпечне освітнє середовище, вільне від насильства та </w:t>
      </w:r>
      <w:proofErr w:type="spellStart"/>
      <w:r w:rsidR="006D691B" w:rsidRPr="005C3DA8">
        <w:rPr>
          <w:rFonts w:ascii="Times New Roman" w:hAnsi="Times New Roman" w:cs="Times New Roman"/>
          <w:sz w:val="32"/>
          <w:szCs w:val="32"/>
          <w:lang w:val="uk-UA"/>
        </w:rPr>
        <w:t>булінгу</w:t>
      </w:r>
      <w:proofErr w:type="spellEnd"/>
      <w:r w:rsidR="006D691B" w:rsidRPr="005C3DA8">
        <w:rPr>
          <w:rFonts w:ascii="Times New Roman" w:hAnsi="Times New Roman" w:cs="Times New Roman"/>
          <w:sz w:val="32"/>
          <w:szCs w:val="32"/>
          <w:lang w:val="uk-UA"/>
        </w:rPr>
        <w:t xml:space="preserve"> для наших учнів. </w:t>
      </w:r>
    </w:p>
    <w:p w:rsidR="00BF4CAE" w:rsidRPr="005C3DA8" w:rsidRDefault="00BF4CAE" w:rsidP="005C3DA8">
      <w:pPr>
        <w:ind w:firstLine="851"/>
        <w:jc w:val="both"/>
        <w:rPr>
          <w:rFonts w:ascii="Times New Roman" w:hAnsi="Times New Roman" w:cs="Times New Roman"/>
          <w:sz w:val="32"/>
          <w:szCs w:val="32"/>
          <w:lang w:val="uk-UA"/>
        </w:rPr>
      </w:pPr>
      <w:r w:rsidRPr="00C233CC">
        <w:rPr>
          <w:rFonts w:ascii="Times New Roman" w:hAnsi="Times New Roman" w:cs="Times New Roman"/>
          <w:b/>
          <w:sz w:val="32"/>
          <w:szCs w:val="32"/>
          <w:lang w:val="uk-UA"/>
        </w:rPr>
        <w:t>На сайті Управління освіти і науки облдержадміністрації є закладка «Запобігання проявам агресії та антисоціальної поведінки в підлітковому і молодіжному середовищі»,</w:t>
      </w:r>
      <w:r w:rsidRPr="005C3DA8">
        <w:rPr>
          <w:rFonts w:ascii="Times New Roman" w:hAnsi="Times New Roman" w:cs="Times New Roman"/>
          <w:sz w:val="32"/>
          <w:szCs w:val="32"/>
          <w:lang w:val="uk-UA"/>
        </w:rPr>
        <w:t xml:space="preserve"> де розміщено всі законодавчі та нормативно-правові документи щодо запобігання та протидії насильства</w:t>
      </w:r>
      <w:r w:rsidR="00C233CC">
        <w:rPr>
          <w:rFonts w:ascii="Times New Roman" w:hAnsi="Times New Roman" w:cs="Times New Roman"/>
          <w:sz w:val="32"/>
          <w:szCs w:val="32"/>
          <w:lang w:val="uk-UA"/>
        </w:rPr>
        <w:t xml:space="preserve"> </w:t>
      </w:r>
      <w:r w:rsidR="00C233CC">
        <w:rPr>
          <w:rFonts w:ascii="Times New Roman" w:hAnsi="Times New Roman" w:cs="Times New Roman"/>
          <w:sz w:val="32"/>
          <w:szCs w:val="32"/>
          <w:lang w:val="uk-UA"/>
        </w:rPr>
        <w:fldChar w:fldCharType="begin"/>
      </w:r>
      <w:r w:rsidR="00C233CC">
        <w:rPr>
          <w:rFonts w:ascii="Times New Roman" w:hAnsi="Times New Roman" w:cs="Times New Roman"/>
          <w:sz w:val="32"/>
          <w:szCs w:val="32"/>
          <w:lang w:val="uk-UA"/>
        </w:rPr>
        <w:instrText xml:space="preserve"> HYPERLINK "</w:instrText>
      </w:r>
      <w:r w:rsidR="00C233CC" w:rsidRPr="00C233CC">
        <w:rPr>
          <w:rFonts w:ascii="Times New Roman" w:hAnsi="Times New Roman" w:cs="Times New Roman"/>
          <w:sz w:val="32"/>
          <w:szCs w:val="32"/>
          <w:lang w:val="uk-UA"/>
        </w:rPr>
        <w:instrText>https://uon.cg.gov.ua/index.php?id=22484&amp;tp=2&amp;pg</w:instrText>
      </w:r>
      <w:r w:rsidR="00C233CC">
        <w:rPr>
          <w:rFonts w:ascii="Times New Roman" w:hAnsi="Times New Roman" w:cs="Times New Roman"/>
          <w:sz w:val="32"/>
          <w:szCs w:val="32"/>
          <w:lang w:val="uk-UA"/>
        </w:rPr>
        <w:instrText xml:space="preserve">" </w:instrText>
      </w:r>
      <w:r w:rsidR="00C233CC">
        <w:rPr>
          <w:rFonts w:ascii="Times New Roman" w:hAnsi="Times New Roman" w:cs="Times New Roman"/>
          <w:sz w:val="32"/>
          <w:szCs w:val="32"/>
          <w:lang w:val="uk-UA"/>
        </w:rPr>
        <w:fldChar w:fldCharType="separate"/>
      </w:r>
      <w:r w:rsidR="00C233CC" w:rsidRPr="00C57511">
        <w:rPr>
          <w:rStyle w:val="a3"/>
          <w:rFonts w:ascii="Times New Roman" w:hAnsi="Times New Roman" w:cs="Times New Roman"/>
          <w:sz w:val="32"/>
          <w:szCs w:val="32"/>
          <w:lang w:val="uk-UA"/>
        </w:rPr>
        <w:t>https://uon.cg.gov.ua/index.php?id=22484&amp;tp=2&amp;pg</w:t>
      </w:r>
      <w:r w:rsidR="00C233CC">
        <w:rPr>
          <w:rFonts w:ascii="Times New Roman" w:hAnsi="Times New Roman" w:cs="Times New Roman"/>
          <w:sz w:val="32"/>
          <w:szCs w:val="32"/>
          <w:lang w:val="uk-UA"/>
        </w:rPr>
        <w:fldChar w:fldCharType="end"/>
      </w:r>
      <w:r w:rsidR="00C233CC" w:rsidRPr="00C233CC">
        <w:rPr>
          <w:rFonts w:ascii="Times New Roman" w:hAnsi="Times New Roman" w:cs="Times New Roman"/>
          <w:sz w:val="32"/>
          <w:szCs w:val="32"/>
          <w:lang w:val="uk-UA"/>
        </w:rPr>
        <w:t>=</w:t>
      </w:r>
      <w:bookmarkStart w:id="0" w:name="_GoBack"/>
      <w:bookmarkEnd w:id="0"/>
      <w:r w:rsidRPr="005C3DA8">
        <w:rPr>
          <w:rFonts w:ascii="Times New Roman" w:hAnsi="Times New Roman" w:cs="Times New Roman"/>
          <w:sz w:val="32"/>
          <w:szCs w:val="32"/>
          <w:lang w:val="uk-UA"/>
        </w:rPr>
        <w:t>.</w:t>
      </w:r>
    </w:p>
    <w:p w:rsidR="008624EF" w:rsidRPr="005C3DA8" w:rsidRDefault="008624EF" w:rsidP="005C3DA8">
      <w:pPr>
        <w:ind w:firstLine="851"/>
        <w:jc w:val="both"/>
        <w:rPr>
          <w:rFonts w:ascii="Times New Roman" w:hAnsi="Times New Roman" w:cs="Times New Roman"/>
          <w:sz w:val="32"/>
          <w:szCs w:val="32"/>
          <w:lang w:val="uk-UA"/>
        </w:rPr>
      </w:pPr>
      <w:r w:rsidRPr="005C3DA8">
        <w:rPr>
          <w:rFonts w:ascii="Times New Roman" w:hAnsi="Times New Roman" w:cs="Times New Roman"/>
          <w:sz w:val="32"/>
          <w:szCs w:val="32"/>
          <w:lang w:val="uk-UA"/>
        </w:rPr>
        <w:t xml:space="preserve">Водночас робота у зазначеному напряму потребує продовження та посилення, оскільки звернення від батьків дітей і надалі продовжують надходити до Управління освіти і науки облдержадміністрації з проханням допомогти захистити дітей від </w:t>
      </w:r>
      <w:proofErr w:type="spellStart"/>
      <w:r w:rsidRPr="005C3DA8">
        <w:rPr>
          <w:rFonts w:ascii="Times New Roman" w:hAnsi="Times New Roman" w:cs="Times New Roman"/>
          <w:sz w:val="32"/>
          <w:szCs w:val="32"/>
          <w:lang w:val="uk-UA"/>
        </w:rPr>
        <w:t>булінгу</w:t>
      </w:r>
      <w:proofErr w:type="spellEnd"/>
      <w:r w:rsidRPr="005C3DA8">
        <w:rPr>
          <w:rFonts w:ascii="Times New Roman" w:hAnsi="Times New Roman" w:cs="Times New Roman"/>
          <w:sz w:val="32"/>
          <w:szCs w:val="32"/>
          <w:lang w:val="uk-UA"/>
        </w:rPr>
        <w:t>.</w:t>
      </w:r>
    </w:p>
    <w:p w:rsidR="00BF4CAE" w:rsidRPr="005C3DA8" w:rsidRDefault="00BF4CAE" w:rsidP="005C3DA8">
      <w:pPr>
        <w:ind w:firstLine="851"/>
        <w:jc w:val="both"/>
        <w:rPr>
          <w:rFonts w:ascii="Times New Roman" w:hAnsi="Times New Roman" w:cs="Times New Roman"/>
          <w:sz w:val="32"/>
          <w:szCs w:val="32"/>
          <w:lang w:val="uk-UA"/>
        </w:rPr>
      </w:pPr>
    </w:p>
    <w:p w:rsidR="00BF4CAE" w:rsidRPr="005C3DA8" w:rsidRDefault="00BF4CAE" w:rsidP="005C3DA8">
      <w:pPr>
        <w:ind w:firstLine="851"/>
        <w:jc w:val="both"/>
        <w:rPr>
          <w:rFonts w:ascii="Times New Roman" w:hAnsi="Times New Roman" w:cs="Times New Roman"/>
          <w:sz w:val="32"/>
          <w:szCs w:val="32"/>
          <w:lang w:val="uk-UA"/>
        </w:rPr>
      </w:pPr>
    </w:p>
    <w:p w:rsidR="006072A9" w:rsidRPr="005C3DA8" w:rsidRDefault="006072A9" w:rsidP="005C3DA8">
      <w:pPr>
        <w:ind w:firstLine="851"/>
        <w:jc w:val="both"/>
        <w:rPr>
          <w:rFonts w:ascii="Times New Roman" w:hAnsi="Times New Roman" w:cs="Times New Roman"/>
          <w:b/>
          <w:i/>
          <w:sz w:val="32"/>
          <w:szCs w:val="32"/>
          <w:lang w:val="uk-UA"/>
        </w:rPr>
      </w:pPr>
    </w:p>
    <w:sectPr w:rsidR="006072A9" w:rsidRPr="005C3D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2A9"/>
    <w:rsid w:val="00092132"/>
    <w:rsid w:val="00165C4D"/>
    <w:rsid w:val="001B04B2"/>
    <w:rsid w:val="00443725"/>
    <w:rsid w:val="004C28D6"/>
    <w:rsid w:val="0053396A"/>
    <w:rsid w:val="00545EA6"/>
    <w:rsid w:val="005C3DA8"/>
    <w:rsid w:val="006072A9"/>
    <w:rsid w:val="0066518F"/>
    <w:rsid w:val="006D691B"/>
    <w:rsid w:val="007551BF"/>
    <w:rsid w:val="008624EF"/>
    <w:rsid w:val="00867B2E"/>
    <w:rsid w:val="009946F5"/>
    <w:rsid w:val="00BC2AA6"/>
    <w:rsid w:val="00BF4CAE"/>
    <w:rsid w:val="00C233CC"/>
    <w:rsid w:val="00F14A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877C6"/>
  <w15:docId w15:val="{2015A706-D6D0-4E2C-B91C-57E8BA722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233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459</Words>
  <Characters>2619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Zhuks</cp:lastModifiedBy>
  <cp:revision>3</cp:revision>
  <cp:lastPrinted>2021-05-18T11:14:00Z</cp:lastPrinted>
  <dcterms:created xsi:type="dcterms:W3CDTF">2021-05-20T11:31:00Z</dcterms:created>
  <dcterms:modified xsi:type="dcterms:W3CDTF">2021-05-20T11:33:00Z</dcterms:modified>
</cp:coreProperties>
</file>